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-84455</wp:posOffset>
            </wp:positionV>
            <wp:extent cx="1913890" cy="1761490"/>
            <wp:effectExtent l="0" t="0" r="0" b="0"/>
            <wp:wrapNone/>
            <wp:docPr id="6" name="Рисунок 6" descr="Документ (4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Документ (47).jpg"/>
                    <pic:cNvPicPr>
                      <a:picLocks noGrp="1"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CFDF5"/>
                        </a:clrFrom>
                        <a:clrTo>
                          <a:srgbClr val="FCFD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30BF9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13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0BF9">
        <w:rPr>
          <w:lang w:val="ru-RU"/>
        </w:rPr>
        <w:br/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4"/>
        <w:gridCol w:w="4553"/>
      </w:tblGrid>
      <w:tr w:rsidR="004D655A" w:rsidRPr="00C30BF9" w:rsidTr="00C30B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55A" w:rsidRPr="00C30BF9" w:rsidRDefault="0049279E" w:rsidP="00C30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30BF9">
              <w:rPr>
                <w:lang w:val="ru-RU"/>
              </w:rPr>
              <w:br/>
            </w:r>
            <w:r w:rsidRPr="00C3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30BF9">
              <w:rPr>
                <w:lang w:val="ru-RU"/>
              </w:rPr>
              <w:br/>
            </w:r>
            <w:r w:rsidRPr="00C3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 w:rsidRPr="00C3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3)</w:t>
            </w:r>
          </w:p>
        </w:tc>
        <w:tc>
          <w:tcPr>
            <w:tcW w:w="45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79E" w:rsidRDefault="0049279E" w:rsidP="0049279E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338455</wp:posOffset>
                  </wp:positionV>
                  <wp:extent cx="657225" cy="267970"/>
                  <wp:effectExtent l="19050" t="0" r="9525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722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C30BF9">
              <w:rPr>
                <w:lang w:val="ru-RU"/>
              </w:rPr>
              <w:t xml:space="preserve"> </w:t>
            </w:r>
          </w:p>
          <w:p w:rsidR="004D655A" w:rsidRPr="00C30BF9" w:rsidRDefault="0049279E" w:rsidP="004927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C3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lang w:val="ru-RU"/>
              </w:rPr>
              <w:t xml:space="preserve">               </w:t>
            </w:r>
            <w:r w:rsidR="00C3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С.Г.Куценко</w:t>
            </w:r>
            <w:r w:rsidRPr="00C30BF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13</w:t>
            </w:r>
            <w:r w:rsidRPr="00C30B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.02.2024</w:t>
            </w:r>
          </w:p>
        </w:tc>
      </w:tr>
    </w:tbl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 xml:space="preserve">   </w:t>
      </w: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30BF9">
        <w:rPr>
          <w:lang w:val="ru-RU"/>
        </w:rPr>
        <w:br/>
      </w: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C30BF9">
        <w:rPr>
          <w:lang w:val="ru-RU"/>
        </w:rPr>
        <w:br/>
      </w: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C30BF9"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C30BF9" w:rsidRPr="00C30BF9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 № 13»</w:t>
      </w:r>
    </w:p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в </w:t>
      </w:r>
      <w:r w:rsidR="00C30BF9">
        <w:rPr>
          <w:rFonts w:hAnsi="Times New Roman" w:cs="Times New Roman"/>
          <w:color w:val="000000"/>
          <w:sz w:val="24"/>
          <w:szCs w:val="24"/>
          <w:lang w:val="ru-RU"/>
        </w:rPr>
        <w:t>МБОУ «Средняя общеобразовательная школа № 13</w:t>
      </w:r>
      <w:r w:rsidR="00C30BF9"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 w:rsidR="00C30BF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C30BF9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13</w:t>
      </w:r>
      <w:r w:rsidR="00C30BF9" w:rsidRPr="00C30BF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МБОУ «СОШ № 13»).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:rsidR="004D655A" w:rsidRPr="00C30BF9" w:rsidRDefault="004927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D655A" w:rsidRPr="00C30BF9" w:rsidRDefault="004927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по проведению Всероссийских проверочных работ, направленными 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10.02.2020 № 13-35</w:t>
      </w:r>
    </w:p>
    <w:p w:rsidR="004D655A" w:rsidRPr="00C30BF9" w:rsidRDefault="004927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01.10.2021 № СК-403/08 «О ведении журналов успеваемости и выставлении отметок»;</w:t>
      </w:r>
    </w:p>
    <w:p w:rsidR="004D655A" w:rsidRPr="00C30BF9" w:rsidRDefault="004927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09.02.2023 № 08-20 «Об организации выборочного проведения ВПР с контролем объективности результатов»;</w:t>
      </w:r>
    </w:p>
    <w:p w:rsidR="004D655A" w:rsidRPr="00C30BF9" w:rsidRDefault="0049279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06.02.2024 № 02-16 «О направлении плана-графика и порядка проведения всероссийских проверочных работ в 2024 году».</w:t>
      </w:r>
    </w:p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2.2. Для каждого класса и учебного предмета, по которому проводится </w:t>
      </w:r>
      <w:proofErr w:type="gram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gram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и устанавливаются период времени или рекомендуемые даты проведения ВПР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Педагогическим советом  МБОУ «СОШ № 13» 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определяет дату проведения ВПР из рекомендуемых сроков.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2.3. При невозможности проведения ВПР в установленные сроки по объективным причинам по согласованию с региональным координатором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13» 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провести ВПР по отдельным предметам в резервные дни. 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Этапы проведения ВПР в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МБОУ «СОШ № 13»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655A" w:rsidRPr="00C30BF9" w:rsidRDefault="004927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 </w:t>
      </w:r>
      <w:proofErr w:type="gram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, организация проведения ВПР, в том числе проведение инструктажа ответственных;</w:t>
      </w:r>
    </w:p>
    <w:p w:rsidR="004D655A" w:rsidRPr="00C30BF9" w:rsidRDefault="004927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4D655A" w:rsidRPr="00C30BF9" w:rsidRDefault="004927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:rsidR="004D655A" w:rsidRDefault="004927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4D655A" w:rsidRPr="00C30BF9" w:rsidRDefault="004927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ВПР;</w:t>
      </w:r>
    </w:p>
    <w:p w:rsidR="004D655A" w:rsidRPr="00C30BF9" w:rsidRDefault="004927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4D655A" w:rsidRPr="00C30BF9" w:rsidRDefault="0049279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2.6. Проверка работ осуществляется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предметной комиссией, назначенной приказом директора МБОУ «СОШ № 13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организации проверки ВПР по инициативе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МКУ «Управление образования» г</w:t>
      </w:r>
      <w:proofErr w:type="gramStart"/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C767FC">
        <w:rPr>
          <w:rFonts w:hAnsi="Times New Roman" w:cs="Times New Roman"/>
          <w:color w:val="000000"/>
          <w:sz w:val="24"/>
          <w:szCs w:val="24"/>
          <w:lang w:val="ru-RU"/>
        </w:rPr>
        <w:t xml:space="preserve">убцовска, 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проверка работ ВПР может быть организована в месте, определенном</w:t>
      </w:r>
      <w:r w:rsidR="00C767FC" w:rsidRPr="00C767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МКУ «Управление образования»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координаторах размещены на сайте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МКУ «Управление образования» г</w:t>
      </w:r>
      <w:proofErr w:type="gramStart"/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убцовска.</w:t>
      </w:r>
    </w:p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организатор ВПР в школе и ответственные организаторы в аудитории назначаются не позднее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МБОУ «СОШ № 13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, и директором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МБОУ «СОШ № 13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проведении ВПР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в МБОУ «СОШ № 13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по согласованию с педагогическим советом и исходя из технической оснащенности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МБОУ «СОШ № 13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4.6. Во время ВПР рассадка </w:t>
      </w:r>
      <w:proofErr w:type="gram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по одному за парту. Работа проводится двумя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организаторами в аудитории.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4.8. На ВПР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4.10. На ВПР допускается присутствие общественных наблюдателей, направленных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МКУ «Управление образования»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, общественных наблюдателей по решению </w:t>
      </w:r>
      <w:r w:rsidR="00C767FC">
        <w:rPr>
          <w:rFonts w:hAnsi="Times New Roman" w:cs="Times New Roman"/>
          <w:color w:val="000000"/>
          <w:sz w:val="24"/>
          <w:szCs w:val="24"/>
          <w:lang w:val="ru-RU"/>
        </w:rPr>
        <w:t>МБОУ «СОШ № 13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:rsidR="004D655A" w:rsidRPr="00C30BF9" w:rsidRDefault="004927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:rsidR="004D655A" w:rsidRPr="00C30BF9" w:rsidRDefault="0049279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:rsidR="004D655A" w:rsidRDefault="004927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Общественные наблюдатели могут:</w:t>
      </w:r>
    </w:p>
    <w:p w:rsidR="004D655A" w:rsidRPr="00C30BF9" w:rsidRDefault="004927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4D655A" w:rsidRPr="00C30BF9" w:rsidRDefault="0049279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5.5. Всероссийские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работы с контролем объективности результатов проводятся в присутствии независимых наблюдателей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их наличии)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, а проверка работ осуществляется независимыми экспертами.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5.6. Независимые наблюдатели и независимые эксперты определяются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МКУ «Управление образования»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. Опыт преподавания соответствующего предмета у экспертов, участвующих в проверке, должен составлять не менее трех лет.</w:t>
      </w:r>
    </w:p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целях обеспечения информационной безопасности в период проведения ВПР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школе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 быть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видеонаблюдение в учебных кабинетах, где проходит ВПР, в соответствии с законодательством Российской Федерации.</w:t>
      </w:r>
    </w:p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участия в ВПР </w:t>
      </w:r>
      <w:proofErr w:type="gramStart"/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7.2. В случае принятия </w:t>
      </w:r>
      <w:proofErr w:type="gram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8.2. В случае использования результатов ВПР в качестве результатов промежуточной аттестации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В случае использования результатов ВПР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8.4. Директор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:rsidR="004D655A" w:rsidRPr="00C30BF9" w:rsidRDefault="004927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</w:t>
      </w:r>
      <w:proofErr w:type="gramStart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протоколы хранятся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архиве 1 год</w:t>
      </w: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написания работы.</w:t>
      </w:r>
    </w:p>
    <w:p w:rsidR="004D655A" w:rsidRPr="00C30BF9" w:rsidRDefault="004927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BF9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4D655A" w:rsidRPr="00C30BF9" w:rsidSect="004D65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12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23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F5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B5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9279E"/>
    <w:rsid w:val="004D655A"/>
    <w:rsid w:val="004F7E17"/>
    <w:rsid w:val="005A05CE"/>
    <w:rsid w:val="005F048B"/>
    <w:rsid w:val="00653AF6"/>
    <w:rsid w:val="009F04D2"/>
    <w:rsid w:val="00B73A5A"/>
    <w:rsid w:val="00C10949"/>
    <w:rsid w:val="00C30BF9"/>
    <w:rsid w:val="00C767F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127C-244F-40EE-8326-48B1C2F9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Шипулина</dc:creator>
  <dc:description>Подготовлено экспертами Актион-МЦФЭР</dc:description>
  <cp:lastModifiedBy>user</cp:lastModifiedBy>
  <cp:revision>2</cp:revision>
  <dcterms:created xsi:type="dcterms:W3CDTF">2024-02-19T05:08:00Z</dcterms:created>
  <dcterms:modified xsi:type="dcterms:W3CDTF">2024-02-19T05:08:00Z</dcterms:modified>
</cp:coreProperties>
</file>