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firstLine="284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График проведения ВПР </w:t>
      </w:r>
      <w:bookmarkStart w:id="0" w:name="_GoBack"/>
      <w:bookmarkEnd w:id="0"/>
      <w:r>
        <w:rPr>
          <w:rFonts w:cs="Times New Roman" w:ascii="Times New Roman" w:hAnsi="Times New Roman"/>
          <w:b/>
        </w:rPr>
        <w:t>весной 2023 года</w:t>
      </w:r>
    </w:p>
    <w:tbl>
      <w:tblPr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"/>
        <w:gridCol w:w="1238"/>
        <w:gridCol w:w="822"/>
        <w:gridCol w:w="2071"/>
        <w:gridCol w:w="1293"/>
        <w:gridCol w:w="2507"/>
        <w:gridCol w:w="1703"/>
      </w:tblGrid>
      <w:tr>
        <w:trPr>
          <w:trHeight w:val="783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Кабинеты и ответственные организаторы в кабинете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Дежурные организаторы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13.03.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География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   Дибаев Р.Р.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Артёменко Т.В.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14.03.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Физика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   Жукова Л.Б.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Артёменко Т.В.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16.03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4а,4б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Русский яз. 1ч.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    Воронина Г.В.         25   Викторова О.И.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Кравчук А.М.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5А,5Б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Математика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12:00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   Трупп В.А.              39  Шляпужникова Е.С.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Кураева М.Г.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6А,6Б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Русский язык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    Куценко С.Г.          21    Ведьмакова И.Б.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Кураева М.Г.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7А,7Б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Русский язык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11:20; 13:00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21  Ведьмакова И.Б.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Шатилова А.В.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Русский язык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27  Куценко С.Г.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Шатилова А.В.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Биология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  Шипулина М.И.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Артёменко Т.В.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История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 Маслова С.И.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Артёменко Т.В.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4а,4б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Русский яз. 2ч.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    Воронина Г.В.         25   Викторова О.И.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Кравчук А.М.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5А,5Б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История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09:20, 09:40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39   Маслова С.И.        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Шляпужникова Е.С.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6А,6Б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Математика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11:20, 12:30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  Проказова О.В.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Артёменко Т.В.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7А,7Б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Математика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11:20, 13:00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  Проказова О.В.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Ведьмакова И.Б.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Химия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  Жукова Л.Б.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Артёменко Т.В.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Английский язык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  Борбликова Л.А.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Артёменко Т.В.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5А,5Б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Русский язык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09:20, 10:30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21 Лисицына Т.А.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Шляпужникова Е.С.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7А,7Б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Естественно-научный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11:20, 13:00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Кураева М.Г.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Естественно-научный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Погадаева М.В.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5А,5Б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Биология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09:20, 10:20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 Артёменко Т.В.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Кураева М.Г.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Математика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 Проказова О.В.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Погадаева М.В.</w:t>
            </w:r>
          </w:p>
        </w:tc>
      </w:tr>
      <w:tr>
        <w:trPr>
          <w:trHeight w:val="688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03.04.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7А,7Б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Общественно – науч.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11:20, 13:00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Ведьмакова И.Б.</w:t>
            </w:r>
          </w:p>
        </w:tc>
      </w:tr>
      <w:tr>
        <w:trPr>
          <w:trHeight w:val="60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03.04.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Общественно – науч.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Погадаева М.В.</w:t>
            </w:r>
          </w:p>
        </w:tc>
      </w:tr>
      <w:tr>
        <w:trPr>
          <w:trHeight w:val="60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04.04.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7А,7Б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Английский язык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11:20, 13:00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 Шатилова А.В.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Ведьмакова И.Б.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05.04.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6А,6Б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Естественно-научный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Артёменко Т.В. Маслова С.И.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06.04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4а,4б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Математика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    Воронина Г.В.         25   Викторова О.И.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Кравчук А.М.</w:t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20.04.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6А,6Б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Общественно – науч.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Артёменко Т.В. Маслова С.И.</w:t>
            </w:r>
          </w:p>
        </w:tc>
      </w:tr>
      <w:tr>
        <w:trPr>
          <w:trHeight w:val="63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4а,4б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Окружающий мир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09:20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    Воронина Г.В.         25   Викторова О.И.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Кравчук А.М.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20" w:leader="none"/>
          <w:tab w:val="left" w:pos="552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Внимание!  В расписании возможны изменения, так как выбор предметов естественно-научного и общественно-научного циклов будет определен за 7 дней до проведения ВПР по данном предметам.  По той же причине  не указаны ответственные организаторы по этим предметам, далее в расписании будет учитываться их занятость.</w:t>
      </w:r>
    </w:p>
    <w:sectPr>
      <w:type w:val="nextPage"/>
      <w:pgSz w:w="11906" w:h="16838"/>
      <w:pgMar w:left="1134" w:right="1134" w:header="0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6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355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Neat_Office/6.2.8.2$Windows_x86 LibreOffice_project/</Application>
  <Pages>2</Pages>
  <Words>360</Words>
  <Characters>1972</Characters>
  <CharactersWithSpaces>2262</CharactersWithSpaces>
  <Paragraphs>192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2023-03-03T06:41:00Z</dcterms:created>
  <dc:creator>user</dc:creator>
  <dc:description/>
  <dc:language>ru-RU</dc:language>
  <cp:lastModifiedBy>user</cp:lastModifiedBy>
  <cp:lastPrinted>2023-03-03T09:54:00Z</cp:lastPrinted>
  <dcterms:modified xsi:type="dcterms:W3CDTF">2023-03-03T10:11:00Z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