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120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5077460</wp:posOffset>
            </wp:positionH>
            <wp:positionV relativeFrom="paragraph">
              <wp:posOffset>-278130</wp:posOffset>
            </wp:positionV>
            <wp:extent cx="1847850" cy="1651000"/>
            <wp:effectExtent l="0" t="0" r="0" b="0"/>
            <wp:wrapNone/>
            <wp:docPr id="1" name="Рисунок 3" descr="Документ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окумент (47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УТВЕРЖДАЮ</w:t>
      </w:r>
    </w:p>
    <w:p>
      <w:pPr>
        <w:pStyle w:val="Normal"/>
        <w:tabs>
          <w:tab w:val="clear" w:pos="708"/>
          <w:tab w:val="left" w:pos="6120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6753860</wp:posOffset>
            </wp:positionH>
            <wp:positionV relativeFrom="paragraph">
              <wp:posOffset>108585</wp:posOffset>
            </wp:positionV>
            <wp:extent cx="1446530" cy="826770"/>
            <wp:effectExtent l="0" t="0" r="0" b="0"/>
            <wp:wrapNone/>
            <wp:docPr id="2" name="Рисунок 2" descr="Документ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окумент (72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>Педагогический совет                                                                                                                                              директор МБОУ «Средняя</w:t>
      </w:r>
    </w:p>
    <w:p>
      <w:pPr>
        <w:pStyle w:val="Normal"/>
        <w:tabs>
          <w:tab w:val="clear" w:pos="708"/>
          <w:tab w:val="left" w:pos="6120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Протокол №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1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общеобразовательная школа № 13»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 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26 августа 2022г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С.Г. Куценко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Приказ от 28.08.2022 №78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 xml:space="preserve">Программное учебно-методическое обеспечение учебного процесса среднего общего образования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МБОУ «Средняя общеобразовательная школа № 13»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eastAsia="Times New Roman" w:ascii="Times New Roman" w:hAnsi="Times New Roman"/>
          <w:b/>
          <w:sz w:val="32"/>
          <w:szCs w:val="32"/>
        </w:rPr>
        <w:t>на 2022-2023 учебный год.</w:t>
      </w:r>
    </w:p>
    <w:tbl>
      <w:tblPr>
        <w:tblStyle w:val="a3"/>
        <w:tblW w:w="14768" w:type="dxa"/>
        <w:jc w:val="left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82"/>
        <w:gridCol w:w="848"/>
        <w:gridCol w:w="2695"/>
        <w:gridCol w:w="2829"/>
        <w:gridCol w:w="4964"/>
        <w:gridCol w:w="2349"/>
      </w:tblGrid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предмета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учебника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Авторская программа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Методическое пособие для учителя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Контрольно-измеритеьные материалы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язык. Учебник для  10-11 класса общеобразовательных учреждений.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Н.Г.Гольцова, И.В. Шамшин, М.А. Мищерина. М.: ООО «Русское слово- учебник», 2011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Программа к учебнику «Русский язык. 10-11 классы» Авторы Н.Г. Гольцова, И.В. Шамшин, М.А.  Мищерина. – 6-е изд. – М.: Дрофа , 2010.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Тематическое и поурочное планирование к учебнику «Русский язык. 10-11 классы»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(авторы Н.Г. Гольцова,  М.А. Мищерина): Базовый уровень. Профильный уровень / Н.Г. Гольцова,  М.А. Мищерина. 6-е изд. М.: ООО «ТИД «Русское слово – РС», 2010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Русский язык. 10-11 классы: книга для учителя/ Н.Г. Гольцова,  М.А. Мищерина. -8-е изд. М.: ООО «Русское слово – учебник», 2013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«Русское слово – учебник», 2012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Готовимся к ЕГЭ по русскому языку: учебное пособие для старшеклассников/ Сост.: О.М. Крайник. – Барнаул: БГПУ, 2007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Ожегов С.И. Словарь русского языка: 80000 слов и фразеологических выражений/ Российская академия наук. Институт русского языка им. В.В. Виноградова. – М.:ООО «А ТЕМП», 2006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Словарь паронимов русского языка/ Ю.А. Бельчиков,  М.С. Панюшева. – М.: ООО Издательство АСТ»: ООО «Издательство Астрель»,  2004 ЕГЭ.Русский язык.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Контрольные тесты: орфография и пунктуация. 10-11 классы / Н.Г. Гольцова,  И.В. Шамшин. 6-е изд. – М.: ООО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94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язык. Учебник для  10-11 класса общеобразовательных учреждений.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Н.Г.Гольцова, И.В. Шамшин, М.А. Мищерина. М.: ООО «Русское слово- учебник», 2011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94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Программа к учебнику «Русский язык. 10-11 классы» Авторы Н.Г. Гольцова, И.В. Шамшин, М.А.  Мищерина. – 6-е изд. – М.: Дрофа , 2010.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Тематическое и поурочное планирование к учебнику «Русский язык. 10-11 классы»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(авторы Н.Г. Гольцова,  М.А. Мищерина): Базовый уровень. Профильный уровень /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Н.Г. Гольцова,  М.А. Мищерина. 6-е изд. М.: ООО «ТИД «Русское слово – РС», 2010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Русский язык. 10-11 классы: книга для учителя/ Н.Г. Гольцова,  М.А. Мищерина.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-8-е изд. М.: ООО «Русское слово – учебник», 2013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Будникова Н.Н. , Дмитриева Н.И., Холявина Т.Г. Поурочные разработки по русскому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языку к учебнику Н.Г. Гольцовой,  И.В. Шамшина: 10-11 классы. – М.: ВАКО, 2010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Готовимся к ЕГЭ по русскому языку: учебное пособие для старшеклассников/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Сост.: О.М. Крайник. – Барнаул: БГПУ, 2007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Контрольные тесты: орфография и пунктуация. 10-11 классы / Н.Г. Гольцова,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И.В. Шамшин. 6-е изд. – М.: ООО «Русское слово – учебник», 2012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Лебедев Ю.В. Литература: Учебник для 10 класса: В 2ч. - М.: Просвещение, 2020.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Newton-Regular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 общего образования по литературе, авторская программа по литературе  А.Н.  Романова, Н.В.Шуваева (М.: Просвещение, 2019)</w:t>
            </w:r>
          </w:p>
        </w:tc>
        <w:tc>
          <w:tcPr>
            <w:tcW w:w="4964" w:type="dxa"/>
            <w:tcBorders/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hd w:val="clear" w:color="auto" w:fill="FFFFFF"/>
              <w:spacing w:beforeAutospacing="0" w:before="0" w:afterAutospacing="0" w:after="120"/>
              <w:ind w:left="0" w:hanging="0"/>
              <w:jc w:val="left"/>
              <w:rPr>
                <w:b w:val="false"/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  <w:lang w:val="ru-RU" w:bidi="ar-SA"/>
              </w:rPr>
              <w:t>Лебедев Ю.В., Романова А.Н. Литература. Поурочные разработки.</w:t>
            </w:r>
            <w:r>
              <w:rPr>
                <w:b w:val="false"/>
                <w:sz w:val="24"/>
                <w:szCs w:val="24"/>
                <w:lang w:val="ru-RU" w:bidi="ar-SA"/>
              </w:rPr>
              <w:t>10 класс. М.:  « Просвещение», 2013.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hd w:val="clear" w:color="auto" w:fill="FFFFFF"/>
              <w:spacing w:beforeAutospacing="0" w:before="0" w:afterAutospacing="0" w:after="120"/>
              <w:ind w:left="0" w:hanging="0"/>
              <w:jc w:val="left"/>
              <w:rPr>
                <w:b w:val="false"/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  <w:lang w:val="ru-RU" w:bidi="ar-SA"/>
              </w:rPr>
              <w:t>Романова А.Н. Русский язык и литература. Литература. Технологические карты уроков. 10 класс.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Мультимедийные пособия.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Контрольно-измерительные материалы по литературе. 10 класс. М.:  «Вако», 2020.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Журавлёв В.П. Литература: Учебник для 10 класса: В 2ч. - М.: Просвещение, 2021.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Newton-Regular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 общего образования по литературе, авторская программа по литературе  А.Н.  Романова, Н.В.Шуваева (М.: Просвещение, 2019)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Универсальные поурочные разработки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 литературе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XX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в. 11 класс.  4-е изд., перераб. И доп. -  М.: ВАКО, 2007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Турьянская Б.И., Гороховская Л.Н., Миллионщикова Т.М. Литература в 11 классе.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Урок за уроком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 В 2 ч. – 2 –е изд. – М.: ООО «ТИД «Русское слово – РС», 2007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Литература  в таблицах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схемах/ Марина Мещерякова. - 11-е изд. – М.: Айрис-пресс, 2012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shd w:val="clear" w:color="auto" w:fill="FFFFFF"/>
              <w:spacing w:beforeAutospacing="0" w:before="0" w:afterAutospacing="0" w:after="120"/>
              <w:ind w:left="0" w:hanging="0"/>
              <w:jc w:val="left"/>
              <w:rPr>
                <w:b w:val="false"/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Контрольно-измерительные материалы по литературе. 11 класс. М.:  «Вако», 2020.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03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Вербицкая М.В. Английский язык. 10 кл.– М.: Вентана-Граф, 2016,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М.В.Вербицкая. Программа курса английский язык к УМК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Forward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10-11 классы М.;Вентана-Граф,2017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363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10класс. Книга для учителя с поурочным планированием и ключами    под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М.В.Вербицкой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.. –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М.;Вентана-Граф,2016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63" w:beforeAutospacing="1" w:after="0"/>
              <w:ind w:left="72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363" w:beforeAutospacing="1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КИМы есть в пособии: Английский язык10 кл. Книга для учителя с поурочным планированием и  ключами/Вербицквая М.В.,ГаярделлиМ.,РедлиП., под редакцией Вербицкой М.В. – М. Вентана-Граф, 2017.-224с. (Раздел «Контроль планируемых результатов»)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Вербицкая М.В. Английский язык. 11 кл.– М.: Вентана-Граф, 2016, 2017.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  <w:lang w:val="ru-RU" w:eastAsia="ru-RU" w:bidi="ar-SA"/>
              </w:rPr>
              <w:t>М.В.Вербицкая. Программа курса английский язык к УМК Forward 10-11 классы М.;Вентана-Граф,2017</w:t>
            </w:r>
          </w:p>
        </w:tc>
        <w:tc>
          <w:tcPr>
            <w:tcW w:w="496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Английский язык 11класс. Книга для учителя с поурочным планированием и ключами    под М.В.Вербицкой.. – М.;Вентана-Граф,2017</w:t>
            </w:r>
          </w:p>
        </w:tc>
        <w:tc>
          <w:tcPr>
            <w:tcW w:w="2349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suppressAutoHyphens w:val="false"/>
              <w:spacing w:lineRule="auto" w:line="240" w:beforeAutospacing="1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vanish w:val="false"/>
                <w:color w:val="auto"/>
                <w:kern w:val="0"/>
                <w:position w:val="0"/>
                <w:sz w:val="24"/>
                <w:sz w:val="24"/>
                <w:szCs w:val="20"/>
                <w:u w:val="none"/>
                <w:vertAlign w:val="baseline"/>
              </w:rPr>
              <w:t>КИМы есть в пособии: Английский язык11 кл. Книга для учителя с поурочным планированием и  ключами/Вербицквая М.В.,ГаярделлиМ.,РедлиП., под редакцией Вербицкой М.В. – М. Вентана-Граф, 2017.-224с. (Раздел «Контроль планируемых результатов»)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28" w:before="0" w:after="52"/>
              <w:ind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Всеобщая история. История Нового времени. 10 класс:  учебник для общеобразовательных организаций. Базовый и углублённый уровни / (О. С. Сороко-Цюпа, А. О. Сороко-Цюпа) ; под ред. А. А. Искендерова.- М.:  «Просвещение» ,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История. Всеобщая история. Новейшая история. Рабочая программа. Поурочные рекомендации. 10 класс: учебное пособие для общеобразовательных организаций/ Сороко-Цюпа А.О., Несмелова М.Л., Середнякова Е.Г. – М.: Просвещение,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История. Всеобщая история. Новейшая история. Рабочая программа. Поурочные рекомендации. 10 класс: учебное пособие для общеобразовательных организаций/ Сороко-Цюпа А.О., Несмелова М.Л., Середнякова Е.Г. – М.: Просвещение, 2020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История. Всеобщая история. Новейшая история. Рабочая программа. Поурочные рекомендации. 10 класс: учебное пособие для общеобразовательных организаций/ Сороко-Цюпа А.О., Несмелова М.Л., Середнякова Е.Г. – М.: Просвещение, 2020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История России. 10 класс. Учебник для общеобразоват. организаций Базовый и углубленный уровни. В 3-х частях./[М.М. Горинов, И.С. Семененко, М.Ю. Моруков]: под ред. А.В. Торкунова. – М.: Просвещение, 2020.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«История России». 6-10 классы: учебное пособие для общеобразовательных организаций / А. А. Данилов, О. Н. Журавлёва, И. Е. Барыкина.-М.:Просвещение,2020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Андреевская Т. П.  История России. Поурочные рекомендации. 10 класс : пособие для учителей общеобразоват. организаций / Т. П. Андреевская. — М. : Просвещение, 2015.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 России. Контрольные работы. 10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класс: учеб.пособие для общеобразоват. организаций. / Артасов А.И.-М.: Просвещение, 2017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28" w:before="0" w:after="52"/>
              <w:ind w:right="1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Всеобщая история. Новейшая история, 1946 г.-начало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в.: 11 класс:  базовый уровень: учебник для общеобразовательных организаций. / (О. С. Сороко-Цюпа, А. О. Сороко-Цюпа) ; под ред. А.О. Чубарьяна.- М.:  «Просвещение» , 2021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</w:tabs>
              <w:spacing w:lineRule="auto" w:line="240" w:before="0" w:after="0"/>
              <w:ind w:left="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Несмелова М. Л. История. Всеобщая история. Новейшая история. Рабочая программа. Методические рекомендации. 10—11 классы : учеб. пособие для общеобразоват. организаций : базовый уровень / М. Л. Несмелова, Е. Г. Середнякова, А. О. Сороко-Цюпа. — М. : Просвещение, 2021.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</w:tabs>
              <w:spacing w:lineRule="auto" w:line="240" w:before="0" w:after="0"/>
              <w:ind w:left="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Несмелова М. Л. История. Всеобщая история. Новейшая история. Рабочая программа. Методические рекомендации. 10—11 классы : учеб. пособие для общеобразоват. организаций : базовый уровень / М. Л. Несмелова, Е. Г. Середнякова, А. О. Сороко-Цюпа. — М. : Просвещение, 2021.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 10 класс: учебник для общеобразоват. организаций: базовый уровень /под редакцией Л.Н. Боголюбова, А.Ю. Лазебниковой.  - М: Просвещение, 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История России. Рабочая программа. Поурочные рекомендации. 10 - 11 класс: пособие для учителей общеобразовательных организаций. Базовый уровень / Т. П. Андреевская - М.: Просвещение, 2021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</w:tabs>
              <w:spacing w:lineRule="auto" w:line="240" w:before="0" w:after="0"/>
              <w:ind w:left="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История России. Рабочая программа. Поурочные рекомендации. 10 - 11 класс: пособие для учителей общеобразовательных организаций. Базовый уровень / Т. П. Андреевская - М.: Просвещение, 2021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  <w:shd w:fill="FFFFFF" w:val="clear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Обществознание (включая экономику и право)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28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Обществознание 11 класс: учебник для общеобразоват. организаций: базовый уровень /под редакцией Л.Н. Боголюбова, А.Ю. Лазебниковой.  - М: Просвещение, 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Обществознание. Рабочая программа. Поурочные разработки. 11  класс : учеб. пособие для общеобразоват. организаций : базовый уровень / [Л. Н.  Боголюбов и  др.].  —  2-е изд., перераб. — М. : Просвещение, 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Обществознание. Рабочая программа. Поурочные разработки. 11  класс : учеб. пособие для общеобразоват. организаций : базовый уровень / [Л. Н.  Боголюбов и  др.].  —  2-е изд., перераб. — М. : Просвещение, 2021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География Экономическая и социальная география мира. 10-11 класс. В.П. Максаковский. М: Просвещение, 2012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Программа для общеобразовательных учреждений В.П. Максаковский «Экономическая и социальная география мира» - М.: Просвещение, 2012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В.П.Максаковский. Методические рекомендации к учебнику «Экономическая и социальная география мира. 10-11 класс» - М.: Просвещение, 2012 Рабочие программы. География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Учебно-методический комплект  В.П.Максаковского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Составитель:                  К.Н. Вавилова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Просвещение; 2015</w:t>
            </w:r>
          </w:p>
        </w:tc>
        <w:tc>
          <w:tcPr>
            <w:tcW w:w="23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Учебно-методическое издание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Баранчиков Е.В. Тесты по географии 10 класс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 учебнику В.П.Максаковского «География. Экономическая и социальная география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Алгебра и начала математического анализа</w:t>
            </w:r>
          </w:p>
        </w:tc>
        <w:tc>
          <w:tcPr>
            <w:tcW w:w="848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для общеобразовательных организаций : базовый и углубл. уровни (С.М.Никольский, М.К. Потапов, Н.Н. Решетников, А.В.Шевкин)  7-е издание-М.: Просвещение, 2019</w:t>
            </w:r>
          </w:p>
        </w:tc>
        <w:tc>
          <w:tcPr>
            <w:tcW w:w="2829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Рабочие программы Алгебра и начала математического анализа 10-11 классы базовый и углувленный уровень (Т.А.Бурмистрова) 2-е издание, переработанное,М:Просвещение, 2018</w:t>
            </w:r>
          </w:p>
        </w:tc>
        <w:tc>
          <w:tcPr>
            <w:tcW w:w="4964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Методические рекомендации (М.К.Потапов, А.В.Шевкин)</w:t>
            </w:r>
          </w:p>
        </w:tc>
        <w:tc>
          <w:tcPr>
            <w:tcW w:w="2349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Рабочая тетрадь (М.К.Потапов, А.В.Шевкин)</w:t>
            </w:r>
          </w:p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Дидактические материалы (М.К.Потапов, А.В.Шевкин)</w:t>
            </w:r>
          </w:p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Тематические тесты (М.К.Потапов, А.В.Шевкин)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848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для 10-11 классов общеобразовательных организаций : базовый и профильный уровни (Л.С.Атанасян,В.Ф.Бутузов,С.Б.Кадомцев,Л.С.Киселева, Э.Г.Позняк) 17-е издание - М.: Просвещение, 2008</w:t>
            </w:r>
          </w:p>
        </w:tc>
        <w:tc>
          <w:tcPr>
            <w:tcW w:w="2829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Геометрия,сборник рабочих программ 10-11 классы базовый и углубленный уровни, (Т.А.Бурмистрова)4-е издание,М:Просвещение 2020</w:t>
            </w:r>
          </w:p>
        </w:tc>
        <w:tc>
          <w:tcPr>
            <w:tcW w:w="4964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Изучение геометрии в 10-11 классах — методические рекомендации к учебнику (С.М.Саакян, В.Ф.Бутузов)</w:t>
            </w:r>
          </w:p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Геометрия 10-11  класс поурочные разработки (С.М.Саакян, В.Ф.Бутузов) М.: Просвещение, 2015</w:t>
            </w:r>
          </w:p>
          <w:p>
            <w:pPr>
              <w:pStyle w:val="Style26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Книга содержит контрольные и самостоятельные работы, карточки для устного опроса, комментарии и решения к наиболее сложным задачам, варианты тематического планирования.</w:t>
            </w:r>
          </w:p>
        </w:tc>
        <w:tc>
          <w:tcPr>
            <w:tcW w:w="2349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Дидактические материалы. Учебное пособие для общеобразовательных организация: базовый и углубленный уровни. (Б.Г.Зив) 17-е издание - </w:t>
            </w:r>
            <w:bookmarkStart w:id="1" w:name="__DdeLink__1120_1368430380"/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М.: Просвещение, 2018</w:t>
            </w:r>
            <w:bookmarkEnd w:id="1"/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 и начала анализа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А.Г.Мордкович.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 и начала математического анализа. 10-11 классы в 2 ч. Ч.1 Учебник для учащихся общеобразовательных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(Базовый уровень/ А.Г.Мордкович и др.) под ред. А.Г.Мордкович.-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12-е изд., доп.-М.: Мнемозина,2011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Ч.2 Задачник для учащихся общеобразовательных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(Базовый уровень/ А.Г.Мордкович и др.) под ред. А.Г.Мордкович.-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13-е изд., стер.-М.: Мнемозина,2013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Математика. 5-6 классы.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Алгебра. 7-9 классы.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Алгебра и начала математического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84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анализа.10-11 классы/ авт.-сост. И.И.Зубарева, А.Г.Мордкович.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Мордкович А.Г. Алгебра и начала математического анализа. 10-11 классы (базовый уровень): методическое пособие для учителя/ А.Г, Мордкович, П.В. Семенов.- М.: Мнемозина, 2010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Глизбург В.И. Алгебра и начала математического анализа. 11 класс. Контрольные работы для учащихся общеобразовательных учреждений (базовый уровень) 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В.И. Глизбург; под ред. А.Г.Мордковича. - М.: Мнемозина, 2009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 10-11 Учеб. для общеобразоват. учреждений: базовый и профильный уровни/(Л.С. Атанасян, В.Ф.Бутузов, С.Б.Кадомцеви др.)- 17-е изд., М.: Просвещение, 2008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Геометрия. Программы общеобразовательных учреждений 10-11 классы Л.С. Атанасян, В.Ф.Бутузов, С.Б.Кадомцеви др.-, М.: Просвещение, 2010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Саакян С.м. изучение геометрии в 10-11 классах: кню для учителя/ С.М.Саакян, В.Ф.Бутузов-4-е изд. дораб, М.: Просвещение, 2010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848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(базовый уровень) (Л.Л.Босова,А.Ю.Босова)М:БИНОМ.Лаборатория знаний, 2019</w:t>
            </w:r>
          </w:p>
        </w:tc>
        <w:tc>
          <w:tcPr>
            <w:tcW w:w="2829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Примерная рабочая программа информатика 10-11 классы базовый уровень (Л.Л.Босова,А.Ю.Босова)М:БИНОМ.Лаборатория знаний, 2016</w:t>
            </w:r>
          </w:p>
        </w:tc>
        <w:tc>
          <w:tcPr>
            <w:tcW w:w="4964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Информатика. Методическое пособие 10-11 классы базовый уровень  (Босова Л.Л.,Босова А.Ю)  М:БИНОМ.Лаборатория знаний, 2016</w:t>
            </w:r>
          </w:p>
        </w:tc>
        <w:tc>
          <w:tcPr>
            <w:tcW w:w="2349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Самостоятельные и контрольные работы (Босова Л.Л., Босова А.Ю., Аквилянов Н.А.)М:БИНОМ.Лаборатория знаний,2017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848" w:type="dxa"/>
            <w:tcBorders/>
          </w:tcPr>
          <w:p>
            <w:pPr>
              <w:pStyle w:val="Style26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Учебник (базовый уровень) (Л.Л.Босова,А.Ю.Босова)М:БИНОМ.Лаборатория знаний, 2019</w:t>
            </w:r>
          </w:p>
        </w:tc>
        <w:tc>
          <w:tcPr>
            <w:tcW w:w="2829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Примерная рабочая программа информатика 10-11 классы базовый уровень (Л.Л.Босова,А.Ю.Босова)М:БИНОМ.Лаборатория знаний, 2016</w:t>
            </w:r>
          </w:p>
        </w:tc>
        <w:tc>
          <w:tcPr>
            <w:tcW w:w="4964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Информатика. Методическое пособие 10-11 классы базовый уровень  (Босова Л.Л.,Босова А.Ю)  М:БИНОМ.Лаборатория знаний, 2016</w:t>
            </w:r>
          </w:p>
        </w:tc>
        <w:tc>
          <w:tcPr>
            <w:tcW w:w="2349" w:type="dxa"/>
            <w:tcBorders/>
          </w:tcPr>
          <w:p>
            <w:pPr>
              <w:pStyle w:val="Style26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Самостоятельные и контрольные работы (Босова Л.Л., Босова А.Ю., Аквилянов Н.А.)М:БИНОМ.Лаборатория знаний,2017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>Физика: учебник для 10 класса / Г.Я. Мякишев, Б.Б. Буховцев, Н.Н.  «Просвещение», 2016 г.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Программа среднего  общего образования по физике, авторы: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>А.В.Шаталина, 10-11 классы, – М.: Просвещение, 2017 год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fill="FFFFFF" w:val="clear"/>
              </w:rPr>
              <w:t>Сауров Ю. А. Физика. Поурочные разработки. 10 класс. Базовый уровень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: М. </w:t>
            </w:r>
            <w:hyperlink r:id="rId4">
              <w:r>
                <w:rPr>
                  <w:rFonts w:ascii="Times New Roman" w:hAnsi="Times New Roman"/>
                  <w:color w:val="000000"/>
                  <w:sz w:val="28"/>
                  <w:szCs w:val="28"/>
                  <w:u w:val="none"/>
                  <w:shd w:fill="FFFFFF" w:val="clear"/>
                </w:rPr>
                <w:t>Просвещение</w:t>
              </w:r>
            </w:hyperlink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2015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Самостоятельные и контрольные и работы Физика. 10 класс. Ерюткин, Ерюткина: Базовый и углубленный уровни М.: «Просвещение», 2018 г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Физика. 11 класс. (базовый уровень). Мякишев Г.Я., Буховцев Б.Б., Чаругин В.М.(под ред. Парфентьевой Н.А.)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Autospacing="1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«Просвещение», 2019 г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Программа среднего  общего образования по физике, авторы: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А. В. Шаталина, 10-11 классы, – М.: Просвещение, 2017 год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fill="FFFFFF" w:val="clear"/>
              </w:rPr>
              <w:t>Сауров Ю. А. Физика. Поурочные разработки. 11 класс. Базовый уровень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: М. </w:t>
            </w:r>
            <w:hyperlink r:id="rId5">
              <w:r>
                <w:rPr>
                  <w:rFonts w:ascii="Times New Roman" w:hAnsi="Times New Roman"/>
                  <w:color w:val="000000"/>
                  <w:sz w:val="28"/>
                  <w:szCs w:val="28"/>
                  <w:u w:val="none"/>
                  <w:shd w:fill="FFFFFF" w:val="clear"/>
                </w:rPr>
                <w:t>Просвещение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2017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Самостоятельные и контрольные и работы Физика. 10 класс. Ерюткин, Ерюткина: Базовый и углубленный уровни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М.: «Просвещение», 2018 г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Астрономия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Воронцов-Вельяминов Б. А., Страут Е. К. «Астрономия. Базовый уровень.11 класс», М. Дрофа, 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9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Е.К.Страут  Методическое пособие к учебнику «Астрономия. Базовый уровень.11 класс» авторов Б. А. Воронцова-Вельяминова, Е. К. Страута, М. Дрофа, 2018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hanging="8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Страут, Е. К.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Астрономия. Базовый уровень. 11 класс : рабочая программа к УМК Б. А. Воронцова-Вельяминова, Е. К. Страута : учебно-методическое пособие /Е. К.Страут. — М. : Дрофа, 2018.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Асторономия: Проверочные и контрольные работы. 11 класс.: учеб.пособие/ Н.Н. Гомулина. – М.:. Дрофа, 2018.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Химия. 10 класс: учебник для общеобразовательных организаций / О. С. Габриелян, И. Г. Остроумов, С. А. Сладков.  Базовый уровень.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— М.: Просвещение, 2019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Примерные рабочие программы курса химии для 10-11 классов общеоб</w:t>
              <w:softHyphen/>
              <w:t>разовательных учреждений / О. С. Габриелян. - М.: Просвещение, 2019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ar-SA"/>
              </w:rPr>
            </w:r>
          </w:p>
          <w:p>
            <w:pPr>
              <w:pStyle w:val="1"/>
              <w:widowControl w:val="false"/>
              <w:bidi w:val="0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О. Габриелян, И. Остроумов, С. Сладков – Уроки химии в 10 классе. Базовый уровень. Методическое пособие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.- М.: Просвещение, 2022.</w:t>
            </w:r>
          </w:p>
        </w:tc>
        <w:tc>
          <w:tcPr>
            <w:tcW w:w="2349" w:type="dxa"/>
            <w:tcBorders/>
          </w:tcPr>
          <w:p>
            <w:pPr>
              <w:pStyle w:val="1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8"/>
                <w:szCs w:val="28"/>
                <w:lang w:val="ru-RU" w:eastAsia="ar-SA" w:bidi="ar-SA"/>
              </w:rPr>
              <w:t>Габриелян, Лысова: Химия. 10 класс. Базовый уровень. Проверочные и контрольные работы. ФГОС. .- М.: Просвещение, 2022.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Химия. 11 класс: учебник для общеобразовательных организаций / О. С. Габриелян, И. Г. Остроумов, С. А. Сладков.  Базовый уровень. — М.: Просвещение, 2019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Примерные рабочие программы курса химии для 10-11 классов общеоб</w:t>
              <w:softHyphen/>
              <w:t>разовательных учреждений / О. С. Габриелян. - М.: Просвещение, 2019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1"/>
              <w:widowControl w:val="false"/>
              <w:bidi w:val="0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О. Габриелян, И. Остроумов, С. Сладков – Уроки химии в 10 классе. Базовый уровень. Методическое пособие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.- М.: Просвещение, 2022.</w:t>
            </w:r>
          </w:p>
        </w:tc>
        <w:tc>
          <w:tcPr>
            <w:tcW w:w="2349" w:type="dxa"/>
            <w:tcBorders/>
          </w:tcPr>
          <w:p>
            <w:pPr>
              <w:pStyle w:val="1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Габриелян, Лысова: Химия. 10 класс. Базовый уровень. Проверочные и контрольные работы. ФГОС. .- М.: Просвещение, 2022.</w:t>
            </w:r>
          </w:p>
          <w:p>
            <w:pPr>
              <w:pStyle w:val="Style18"/>
              <w:widowControl w:val="false"/>
              <w:bidi w:val="0"/>
              <w:spacing w:before="0" w:after="0"/>
              <w:jc w:val="left"/>
              <w:rPr/>
            </w:pPr>
            <w:bookmarkStart w:id="2" w:name="ctrlcopy"/>
            <w:bookmarkEnd w:id="2"/>
            <w:r>
              <w:rPr/>
              <w:b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В.В.Пасечник, А.А.Каменский, А.М.Рубцова  10 класс (базовый уровень) (М: Издательство «Просвещение», 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(Линия жизни)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C11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Программа по биологии для общеобразовательных школ (сборник</w:t>
            </w:r>
            <w:r>
              <w:rPr>
                <w:rStyle w:val="C33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 </w:t>
            </w:r>
            <w:r>
              <w:rPr>
                <w:rStyle w:val="C7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М. : Просвещение,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 ред. Пасечник В.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Биология. Поурочные разработки. 10-11 классы. Базовый уровень.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Пасечник В.В., Швецов Г.Г., Ефимова Т.М.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Биология. Рабочие программы. Предметная линия учебников "Линия жизни". 10-11 классы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81"/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Style w:val="C81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КИМ приложение к РП (разработка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1"/>
                <w:rFonts w:ascii="Times New Roman" w:hAnsi="Times New Roman" w:cs="Times New Roman"/>
                <w:color w:val="000000"/>
                <w:shd w:fill="FFFFFF" w:val="clear"/>
              </w:rPr>
            </w:pPr>
            <w:hyperlink r:id="rId6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http://school-collection.edu.ru/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www.bio.nature.ru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1"/>
                <w:rFonts w:ascii="Times New Roman" w:hAnsi="Times New Roman" w:cs="Times New Roman"/>
                <w:color w:val="000000"/>
                <w:shd w:fill="FFFFFF" w:val="clear"/>
              </w:rPr>
            </w:pPr>
            <w:hyperlink r:id="rId8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http://ebio.ru/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1"/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http://www.gbmt.ru/</w:t>
              </w:r>
            </w:hyperlink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В.В.Пасечник, А.А.Каменский, А.М.Рубцова  11 класс (базовый уровень) (М: Издательство «Просвещение», 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(Линия жизни)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Style w:val="C11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Программа по биологии для общеобразовательных школ (сборник</w:t>
            </w:r>
            <w:r>
              <w:rPr>
                <w:rStyle w:val="C33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 </w:t>
            </w:r>
            <w:r>
              <w:rPr>
                <w:rStyle w:val="C7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М. : Просвещение,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2021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 ред. Пасечник В.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Биология. Поурочные разработки. 10-11 классы. Базовый уровень.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Пасечник В.В., Швецов Г.Г., Ефимова Т.М.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Биология. Рабочие программы. Предметная линия учебников "Линия жизни". 10-11 классы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81"/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Style w:val="C81"/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КИМ приложение к РП (разработка учителя)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1"/>
                <w:rFonts w:ascii="Times New Roman" w:hAnsi="Times New Roman" w:cs="Times New Roman"/>
                <w:color w:val="000000"/>
                <w:shd w:fill="FFFFFF" w:val="clear"/>
              </w:rPr>
            </w:pPr>
            <w:hyperlink r:id="rId10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http://school-collection.edu.ru/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www.bio.nature.ru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1"/>
                <w:rFonts w:ascii="Times New Roman" w:hAnsi="Times New Roman" w:cs="Times New Roman"/>
                <w:color w:val="000000"/>
                <w:shd w:fill="FFFFFF" w:val="clear"/>
              </w:rPr>
            </w:pPr>
            <w:hyperlink r:id="rId12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http://ebio.ru/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C1"/>
                <w:rFonts w:ascii="Times New Roman" w:hAnsi="Times New Roman" w:cs="Times New Roman"/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13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http://www.gbmt.ru/</w:t>
              </w:r>
            </w:hyperlink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МХК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12"/>
                <w:rFonts w:eastAsia="SimSu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Данилова Г.И. Мировая художественная культура: от XVII века до современности. 11 класс. Базовый уровень</w:t>
            </w:r>
            <w:r>
              <w:rPr>
                <w:rStyle w:val="12"/>
                <w:rFonts w:eastAsia="SimSun" w:cs=""/>
                <w:kern w:val="0"/>
                <w:sz w:val="24"/>
                <w:szCs w:val="24"/>
                <w:lang w:val="ru-RU" w:eastAsia="ru-RU" w:bidi="ar-SA"/>
              </w:rPr>
              <w:t xml:space="preserve"> М.: Дрофа, 2010.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Программа для общеобразовательных учреждений «Мировая художественная культура».10-11 кл. Составитель. Даниловой Г.И. - М.:Дрофа, 2013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Данилова Г.И. Тематическое и поурочное планирование к кучебникам  «Мировая художественная культура» 10-11 кл. Составитель Данилова Г.И..- М.:Дрофа, 2013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Технология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Style w:val="12"/>
                <w:rFonts w:eastAsia="SimSu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Симоненко В.Д., Очинин О.П., Матяш Н.В. Технология. Базовый уровень. 10-11 классы. Учебник. М., Вентана-Граф, 2013.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Матяш Н.В. Технология.(базовый уровень) 10-11 классы. Рабочая программа. – М.:Вентана-Граф, 2017-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Матяш Н.В., В.Д.СиммоненкоТехнология.(базовый уровень) 10-11 классы. Методические рекомендации. – М.:Вентана-Граф, 2013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ОБЖ (Основы Безопасности Жизнедеятельности)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Смирнов А.Т., Хренников Б.О.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ОБЖ. Базовый уровень  10 класс М; «Просвещение»; 2010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Программы общеобразовательных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А.Т.Смирнов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Б.О.Хренников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   5-11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общей редакцией А.Т.Смирнова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2010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Поурочные разработки А.Т.Смирнов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Б.О.Хренников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   10-11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общей редакцией А.Т.Смирнова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2009</w:t>
            </w:r>
          </w:p>
        </w:tc>
        <w:tc>
          <w:tcPr>
            <w:tcW w:w="23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А.Т.Смирнов, Б.О.Хренников, М.В.Маслов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10-11А.Т.Смирнова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2010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ОБЖ (Основы Безопасности Жизнедеятельности)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Смирнов А.Т., Хренников Б.О.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ОБЖ. Базовый уровень  10 класс М; «Просвещение»; 2010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Программы общеобразовательных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А.Т.Смирнов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Б.О.Хренников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   5-11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общей редакцией А.Т.Смирнова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2010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Поурочные разработки А.Т.Смирнов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Б.О.Хренников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  (ОБЖ)   10-11 классы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 общей редакцией А.Т.Смирнова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2009</w:t>
            </w:r>
          </w:p>
        </w:tc>
        <w:tc>
          <w:tcPr>
            <w:tcW w:w="234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А.Т.Смирнов, Б.О.Хренников, М.В.Маслов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безопасности жизнедеятельности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 10-11А.Т.Смирнова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М; «Просвещение»; 2010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В.И.Физическая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культура. Учебник. 10-11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2014г.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классы, -М;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2015г.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В.И., Зданевич А.А.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Методические 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Базовый уровень.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-М: «Просвещение»2013г.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класс.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В.И.Физическая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культура. Учебник. 10-11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классы, -М: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2014г.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Рабочие программы.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Предметная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Учебников В.И.Ляха,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классы, -М;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«Просвещение», 2015г.</w:t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Лях В.И., Зданевич А.А.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Физическая культура.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Методические рекомендации.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Базовый уровень.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-М: «Просвещение»2013г.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Тестовый контроль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10-11 класс.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fals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6150e6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uiPriority w:val="9"/>
    <w:qFormat/>
    <w:rsid w:val="00495d8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95d8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d3229b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d3229b"/>
    <w:rPr/>
  </w:style>
  <w:style w:type="character" w:styleId="Style15">
    <w:name w:val="Выделение"/>
    <w:basedOn w:val="DefaultParagraphFont"/>
    <w:qFormat/>
    <w:rsid w:val="000165fd"/>
    <w:rPr>
      <w:i/>
      <w:iCs/>
    </w:rPr>
  </w:style>
  <w:style w:type="character" w:styleId="12" w:customStyle="1">
    <w:name w:val="Основной текст1"/>
    <w:qFormat/>
    <w:rsid w:val="00937280"/>
    <w:rPr>
      <w:rFonts w:ascii="Times New Roman" w:hAnsi="Times New Roman" w:eastAsia="Times New Roman" w:cs="Times New Roman"/>
      <w:spacing w:val="0"/>
      <w:sz w:val="23"/>
      <w:szCs w:val="23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C11">
    <w:name w:val="c11"/>
    <w:basedOn w:val="DefaultParagraphFont"/>
    <w:qFormat/>
    <w:rPr/>
  </w:style>
  <w:style w:type="character" w:styleId="C33">
    <w:name w:val="c33"/>
    <w:basedOn w:val="DefaultParagraphFont"/>
    <w:qFormat/>
    <w:rPr/>
  </w:style>
  <w:style w:type="character" w:styleId="C7">
    <w:name w:val="c7"/>
    <w:basedOn w:val="DefaultParagraphFont"/>
    <w:qFormat/>
    <w:rPr/>
  </w:style>
  <w:style w:type="character" w:styleId="C81">
    <w:name w:val="c81"/>
    <w:basedOn w:val="DefaultParagraphFont"/>
    <w:qFormat/>
    <w:rPr/>
  </w:style>
  <w:style w:type="character" w:styleId="C1">
    <w:name w:val="c1"/>
    <w:basedOn w:val="DefaultParagraph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d322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d322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Абзац списка1"/>
    <w:basedOn w:val="Normal"/>
    <w:qFormat/>
    <w:rsid w:val="006150e6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ListParagraph">
    <w:name w:val="List Paragraph"/>
    <w:basedOn w:val="Normal"/>
    <w:uiPriority w:val="34"/>
    <w:qFormat/>
    <w:rsid w:val="00a23433"/>
    <w:pPr>
      <w:spacing w:lineRule="auto" w:line="240" w:before="0" w:after="0"/>
      <w:ind w:left="720" w:hanging="0"/>
      <w:contextualSpacing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Style26" w:customStyle="1">
    <w:name w:val="Содержимое таблицы"/>
    <w:basedOn w:val="Normal"/>
    <w:qFormat/>
    <w:rsid w:val="00e730ad"/>
    <w:pPr>
      <w:suppressLineNumbers/>
      <w:suppressAutoHyphens w:val="true"/>
    </w:pPr>
    <w:rPr>
      <w:rFonts w:ascii="Calibri" w:hAnsi="Calibri" w:eastAsia="Calibri" w:cs="Calibri"/>
      <w:lang w:eastAsia="zh-CN"/>
    </w:rPr>
  </w:style>
  <w:style w:type="paragraph" w:styleId="NoSpacing">
    <w:name w:val="No Spacing"/>
    <w:uiPriority w:val="1"/>
    <w:qFormat/>
    <w:rsid w:val="004d686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c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prosv.ru/" TargetMode="External"/><Relationship Id="rId5" Type="http://schemas.openxmlformats.org/officeDocument/2006/relationships/hyperlink" Target="http://www.prosv.ru/" TargetMode="External"/><Relationship Id="rId6" Type="http://schemas.openxmlformats.org/officeDocument/2006/relationships/hyperlink" Target="https://www.google.com/url?q=http://school-collection.edu.ru/&amp;sa=D&amp;ust=1566810486916000" TargetMode="External"/><Relationship Id="rId7" Type="http://schemas.openxmlformats.org/officeDocument/2006/relationships/hyperlink" Target="https://www.google.com/url?q=http://www.bio.nature.ru&amp;sa=D&amp;ust=1566810486918000" TargetMode="External"/><Relationship Id="rId8" Type="http://schemas.openxmlformats.org/officeDocument/2006/relationships/hyperlink" Target="https://www.google.com/url?q=http://ebio.ru/&amp;sa=D&amp;ust=1566810486918000" TargetMode="External"/><Relationship Id="rId9" Type="http://schemas.openxmlformats.org/officeDocument/2006/relationships/hyperlink" Target="https://www.google.com/url?q=http://www.gbmt.ru/&amp;sa=D&amp;ust=1566810486919000" TargetMode="External"/><Relationship Id="rId10" Type="http://schemas.openxmlformats.org/officeDocument/2006/relationships/hyperlink" Target="https://www.google.com/url?q=http://school-collection.edu.ru/&amp;sa=D&amp;ust=1566810486916000" TargetMode="External"/><Relationship Id="rId11" Type="http://schemas.openxmlformats.org/officeDocument/2006/relationships/hyperlink" Target="https://www.google.com/url?q=http://www.bio.nature.ru&amp;sa=D&amp;ust=1566810486918000" TargetMode="External"/><Relationship Id="rId12" Type="http://schemas.openxmlformats.org/officeDocument/2006/relationships/hyperlink" Target="https://www.google.com/url?q=http://ebio.ru/&amp;sa=D&amp;ust=1566810486918000" TargetMode="External"/><Relationship Id="rId13" Type="http://schemas.openxmlformats.org/officeDocument/2006/relationships/hyperlink" Target="https://www.google.com/url?q=http://www.gbmt.ru/&amp;sa=D&amp;ust=1566810486919000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LibreOffice/7.3.3.2$Windows_X86_64 LibreOffice_project/d1d0ea68f081ee2800a922cac8f79445e4603348</Application>
  <AppVersion>15.0000</AppVersion>
  <Pages>12</Pages>
  <Words>2456</Words>
  <Characters>17200</Characters>
  <CharactersWithSpaces>20646</CharactersWithSpaces>
  <Paragraphs>311</Paragraphs>
  <Company>XTreme.ws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2021-02-05T09:21:00Z</dcterms:created>
  <dc:creator>XTreme.ws</dc:creator>
  <dc:description/>
  <dc:language>ru-RU</dc:language>
  <cp:lastModifiedBy/>
  <cp:lastPrinted>2021-02-10T07:04:00Z</cp:lastPrinted>
  <dcterms:modified xsi:type="dcterms:W3CDTF">2023-01-20T15:05:06Z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